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0505" w14:textId="77777777" w:rsidR="00D56E88" w:rsidRPr="00106BC9" w:rsidRDefault="00DA4A68">
      <w:pPr>
        <w:rPr>
          <w:sz w:val="28"/>
          <w:szCs w:val="28"/>
        </w:rPr>
      </w:pPr>
      <w:r w:rsidRPr="00106BC9">
        <w:rPr>
          <w:sz w:val="28"/>
          <w:szCs w:val="28"/>
        </w:rPr>
        <w:t>PRESENTAZIONE STATUTO DELLE CHIESE CRISTIANE DI FOGGIA – BASILICA CATTEDRALE 20/1/2022</w:t>
      </w:r>
    </w:p>
    <w:p w14:paraId="08FB6DBB" w14:textId="77777777" w:rsidR="00DA4A68" w:rsidRPr="00106BC9" w:rsidRDefault="00DA4A68">
      <w:pPr>
        <w:rPr>
          <w:sz w:val="28"/>
          <w:szCs w:val="28"/>
        </w:rPr>
      </w:pPr>
    </w:p>
    <w:p w14:paraId="30AD5B67" w14:textId="77777777" w:rsidR="00DA4A68" w:rsidRDefault="00DA4A68"/>
    <w:p w14:paraId="0598484D" w14:textId="77777777" w:rsidR="009057F7" w:rsidRPr="00106BC9" w:rsidRDefault="00DA4A68">
      <w:pPr>
        <w:rPr>
          <w:sz w:val="28"/>
          <w:szCs w:val="28"/>
        </w:rPr>
      </w:pPr>
      <w:proofErr w:type="gramStart"/>
      <w:r w:rsidRPr="00106BC9">
        <w:rPr>
          <w:sz w:val="28"/>
          <w:szCs w:val="28"/>
        </w:rPr>
        <w:t>E’</w:t>
      </w:r>
      <w:proofErr w:type="gramEnd"/>
      <w:r w:rsidRPr="00106BC9">
        <w:rPr>
          <w:sz w:val="28"/>
          <w:szCs w:val="28"/>
        </w:rPr>
        <w:t xml:space="preserve"> questo un momento di grande emozione per tanti di noi qui presenti, direi di una valenza storica. </w:t>
      </w:r>
      <w:r w:rsidR="00A973D8">
        <w:rPr>
          <w:sz w:val="28"/>
          <w:szCs w:val="28"/>
        </w:rPr>
        <w:t>C</w:t>
      </w:r>
      <w:r w:rsidRPr="00106BC9">
        <w:rPr>
          <w:sz w:val="28"/>
          <w:szCs w:val="28"/>
        </w:rPr>
        <w:t>irca 30 anni fa un piccolo gruppo di cattolici stringe amicizia con alcuni Pastori e comunità di Chiese Cristiane presenti a Foggia</w:t>
      </w:r>
      <w:r w:rsidR="0089528C" w:rsidRPr="00106BC9">
        <w:rPr>
          <w:sz w:val="28"/>
          <w:szCs w:val="28"/>
        </w:rPr>
        <w:t>: Valdesi ed Ortodossi Greci e poi Ortodossi Romeni e Pentecostali avvia</w:t>
      </w:r>
      <w:r w:rsidR="00A973D8">
        <w:rPr>
          <w:sz w:val="28"/>
          <w:szCs w:val="28"/>
        </w:rPr>
        <w:t>no così</w:t>
      </w:r>
      <w:r w:rsidR="0089528C" w:rsidRPr="00106BC9">
        <w:rPr>
          <w:sz w:val="28"/>
          <w:szCs w:val="28"/>
        </w:rPr>
        <w:t xml:space="preserve"> un dialogo interessante e non sempre facile. Via via s</w:t>
      </w:r>
      <w:r w:rsidR="00A973D8">
        <w:rPr>
          <w:sz w:val="28"/>
          <w:szCs w:val="28"/>
        </w:rPr>
        <w:t>e ne</w:t>
      </w:r>
      <w:r w:rsidR="0089528C" w:rsidRPr="00106BC9">
        <w:rPr>
          <w:sz w:val="28"/>
          <w:szCs w:val="28"/>
        </w:rPr>
        <w:t xml:space="preserve"> aggiu</w:t>
      </w:r>
      <w:r w:rsidR="00A973D8">
        <w:rPr>
          <w:sz w:val="28"/>
          <w:szCs w:val="28"/>
        </w:rPr>
        <w:t>ngono</w:t>
      </w:r>
      <w:r w:rsidR="0089528C" w:rsidRPr="00106BC9">
        <w:rPr>
          <w:sz w:val="28"/>
          <w:szCs w:val="28"/>
        </w:rPr>
        <w:t xml:space="preserve"> altri</w:t>
      </w:r>
      <w:r w:rsidR="00A973D8">
        <w:rPr>
          <w:sz w:val="28"/>
          <w:szCs w:val="28"/>
        </w:rPr>
        <w:t>:</w:t>
      </w:r>
      <w:r w:rsidR="0089528C" w:rsidRPr="00106BC9">
        <w:rPr>
          <w:sz w:val="28"/>
          <w:szCs w:val="28"/>
        </w:rPr>
        <w:t xml:space="preserve"> laici</w:t>
      </w:r>
      <w:r w:rsidR="00A973D8">
        <w:rPr>
          <w:sz w:val="28"/>
          <w:szCs w:val="28"/>
        </w:rPr>
        <w:t>,</w:t>
      </w:r>
      <w:r w:rsidR="0089528C" w:rsidRPr="00106BC9">
        <w:rPr>
          <w:sz w:val="28"/>
          <w:szCs w:val="28"/>
        </w:rPr>
        <w:t xml:space="preserve"> consacrati e persone appartenenti a gruppi, comunità e movimenti con interesse ecumenico come: il Movimento dei Focolari, Famiglia Piccola Chiesa, Figli della Chiesa, Cammino Neocatecumenale, Comunità del Rinnovamento nello Spirito, Comunità Magnificat, Azione Cattolica ed altri</w:t>
      </w:r>
      <w:r w:rsidR="009057F7" w:rsidRPr="00106BC9">
        <w:rPr>
          <w:sz w:val="28"/>
          <w:szCs w:val="28"/>
        </w:rPr>
        <w:t>.</w:t>
      </w:r>
    </w:p>
    <w:p w14:paraId="3E1A6932" w14:textId="77777777" w:rsidR="009057F7" w:rsidRPr="00106BC9" w:rsidRDefault="009057F7">
      <w:pPr>
        <w:rPr>
          <w:sz w:val="28"/>
          <w:szCs w:val="28"/>
        </w:rPr>
      </w:pPr>
      <w:r w:rsidRPr="00106BC9">
        <w:rPr>
          <w:sz w:val="28"/>
          <w:szCs w:val="28"/>
        </w:rPr>
        <w:t>Quali pionieri e profeti della storia ecumenica di Foggia, hanno avviato ed attivato, con tenacia, con coraggio, con lungimiranza e con grande entusiasmo, processi importanti e fondativi che oggi ci portano a questo ulteriore passo.</w:t>
      </w:r>
    </w:p>
    <w:p w14:paraId="164277FC" w14:textId="77777777" w:rsidR="009057F7" w:rsidRPr="00106BC9" w:rsidRDefault="009057F7">
      <w:pPr>
        <w:rPr>
          <w:sz w:val="28"/>
          <w:szCs w:val="28"/>
        </w:rPr>
      </w:pPr>
      <w:r w:rsidRPr="00106BC9">
        <w:rPr>
          <w:sz w:val="28"/>
          <w:szCs w:val="28"/>
        </w:rPr>
        <w:t xml:space="preserve">Verrebbe da dire con San Giovanni Crisostomo: </w:t>
      </w:r>
      <w:proofErr w:type="gramStart"/>
      <w:r w:rsidRPr="00106BC9">
        <w:rPr>
          <w:sz w:val="28"/>
          <w:szCs w:val="28"/>
        </w:rPr>
        <w:t>“ I</w:t>
      </w:r>
      <w:proofErr w:type="gramEnd"/>
      <w:r w:rsidRPr="00106BC9">
        <w:rPr>
          <w:sz w:val="28"/>
          <w:szCs w:val="28"/>
        </w:rPr>
        <w:t xml:space="preserve"> magi non si misero in cammino perché avevano visto la stella, ma videro la stella perché si erano messi in cammino”</w:t>
      </w:r>
    </w:p>
    <w:p w14:paraId="0F01C9B4" w14:textId="77777777" w:rsidR="009057F7" w:rsidRPr="00106BC9" w:rsidRDefault="009057F7">
      <w:pPr>
        <w:rPr>
          <w:sz w:val="28"/>
          <w:szCs w:val="28"/>
        </w:rPr>
      </w:pPr>
      <w:r w:rsidRPr="00106BC9">
        <w:rPr>
          <w:sz w:val="28"/>
          <w:szCs w:val="28"/>
        </w:rPr>
        <w:t>Un avvio quindi quasi nel buio, ma la stella si è fatta visibile e ci ha portato all’unica meta: Cristo.</w:t>
      </w:r>
    </w:p>
    <w:p w14:paraId="52A3B8FC" w14:textId="77777777" w:rsidR="0037757E" w:rsidRPr="00106BC9" w:rsidRDefault="009057F7">
      <w:pPr>
        <w:rPr>
          <w:sz w:val="28"/>
          <w:szCs w:val="28"/>
        </w:rPr>
      </w:pPr>
      <w:r w:rsidRPr="00106BC9">
        <w:rPr>
          <w:sz w:val="28"/>
          <w:szCs w:val="28"/>
        </w:rPr>
        <w:t xml:space="preserve">Mi piace </w:t>
      </w:r>
      <w:r w:rsidR="00337DE2">
        <w:rPr>
          <w:sz w:val="28"/>
          <w:szCs w:val="28"/>
        </w:rPr>
        <w:t>citare</w:t>
      </w:r>
      <w:r w:rsidRPr="00106BC9">
        <w:rPr>
          <w:sz w:val="28"/>
          <w:szCs w:val="28"/>
        </w:rPr>
        <w:t xml:space="preserve"> un presupposto indispensabile </w:t>
      </w:r>
      <w:r w:rsidR="0037757E" w:rsidRPr="00106BC9">
        <w:rPr>
          <w:sz w:val="28"/>
          <w:szCs w:val="28"/>
        </w:rPr>
        <w:t>di questo statuto: “Premessa fondamentale di ogni dialogo è il patto di reciproca e continua misericordia, condiviso tra le componenti, che rende possibile l’unità nella diversità alla presenza di Gesù tra tutti e tutte, al fine di rendere testimonianza alla vocazione a cui Egli ci ha chiamato “che tutti siano uno”.</w:t>
      </w:r>
    </w:p>
    <w:p w14:paraId="6DFC7708" w14:textId="77777777" w:rsidR="0037757E" w:rsidRPr="00106BC9" w:rsidRDefault="0037757E">
      <w:pPr>
        <w:rPr>
          <w:sz w:val="28"/>
          <w:szCs w:val="28"/>
        </w:rPr>
      </w:pPr>
      <w:r w:rsidRPr="00106BC9">
        <w:rPr>
          <w:sz w:val="28"/>
          <w:szCs w:val="28"/>
        </w:rPr>
        <w:t>Dare avvio ad uno Statuto di Consiglio di Chiese significa riconoscere che ciò che unisce i cristiani è molto più importante e più forte di ciò che ancora li divide.</w:t>
      </w:r>
    </w:p>
    <w:p w14:paraId="096F65CC" w14:textId="77777777" w:rsidR="0037757E" w:rsidRPr="00106BC9" w:rsidRDefault="0037757E">
      <w:pPr>
        <w:rPr>
          <w:sz w:val="28"/>
          <w:szCs w:val="28"/>
        </w:rPr>
      </w:pPr>
      <w:r w:rsidRPr="00106BC9">
        <w:rPr>
          <w:sz w:val="28"/>
          <w:szCs w:val="28"/>
        </w:rPr>
        <w:t>Nel modello della “diversità riconciliata” le differenze tra le chiese non sono sottaciute ma percepite come un valore e non impediscono il confronto ed il lavoro comune ma anzi lo arricchiscono.</w:t>
      </w:r>
    </w:p>
    <w:p w14:paraId="11A0E834" w14:textId="77777777" w:rsidR="00355B5C" w:rsidRPr="00106BC9" w:rsidRDefault="0037757E">
      <w:pPr>
        <w:rPr>
          <w:sz w:val="28"/>
          <w:szCs w:val="28"/>
        </w:rPr>
      </w:pPr>
      <w:r w:rsidRPr="00106BC9">
        <w:rPr>
          <w:sz w:val="28"/>
          <w:szCs w:val="28"/>
        </w:rPr>
        <w:t xml:space="preserve">Tra le finalità del Consiglio presenti </w:t>
      </w:r>
      <w:r w:rsidR="00355B5C" w:rsidRPr="00106BC9">
        <w:rPr>
          <w:sz w:val="28"/>
          <w:szCs w:val="28"/>
        </w:rPr>
        <w:t>nello statuto, molti sono i campi che ci aspettano: prima di tutto la possibilità di pregare insieme, riflettere e meditare alla luce della Parola con il contributo prezioso delle diverse sensibilità e tradizioni di ciascuno, ma anche mettere in atto quell’Ecumenismo della vita, del quotidiano che pone l’attenzione alla solidarietà agli ultimi, all’accoglienza degli immigrati, allo sfruttamento nel lavoro, alla difesa dei diritti umani, alla non violenza soprattutto alle donne, alla difesa della giustizia, al dialogo interreligioso, alla difesa del creato. Dimostrare insomma che nessuna divisione, nemmeno teologica, può impedire che l’amore circoli fra noi perché figli di un unico Padre e quindi fratelli gli uni degli altri.</w:t>
      </w:r>
    </w:p>
    <w:p w14:paraId="64F8C2FE" w14:textId="77777777" w:rsidR="00355B5C" w:rsidRPr="00106BC9" w:rsidRDefault="00355B5C">
      <w:pPr>
        <w:rPr>
          <w:sz w:val="28"/>
          <w:szCs w:val="28"/>
        </w:rPr>
      </w:pPr>
      <w:r w:rsidRPr="00106BC9">
        <w:rPr>
          <w:sz w:val="28"/>
          <w:szCs w:val="28"/>
        </w:rPr>
        <w:t>BUON LAVORO!</w:t>
      </w:r>
    </w:p>
    <w:p w14:paraId="365D7BA4" w14:textId="77777777" w:rsidR="00355B5C" w:rsidRPr="00106BC9" w:rsidRDefault="00355B5C">
      <w:pPr>
        <w:rPr>
          <w:sz w:val="28"/>
          <w:szCs w:val="28"/>
        </w:rPr>
      </w:pPr>
    </w:p>
    <w:p w14:paraId="3B5D1599" w14:textId="77777777" w:rsidR="00C70EDE" w:rsidRPr="00106BC9" w:rsidRDefault="00355B5C">
      <w:pPr>
        <w:rPr>
          <w:sz w:val="28"/>
          <w:szCs w:val="28"/>
        </w:rPr>
      </w:pPr>
      <w:r w:rsidRPr="00106BC9">
        <w:rPr>
          <w:sz w:val="28"/>
          <w:szCs w:val="28"/>
        </w:rPr>
        <w:lastRenderedPageBreak/>
        <w:t>Oltre ai Pastori firmatari far</w:t>
      </w:r>
      <w:r w:rsidR="00C70EDE" w:rsidRPr="00106BC9">
        <w:rPr>
          <w:sz w:val="28"/>
          <w:szCs w:val="28"/>
        </w:rPr>
        <w:t>à</w:t>
      </w:r>
      <w:r w:rsidRPr="00106BC9">
        <w:rPr>
          <w:sz w:val="28"/>
          <w:szCs w:val="28"/>
        </w:rPr>
        <w:t xml:space="preserve"> </w:t>
      </w:r>
      <w:r w:rsidR="00C70EDE" w:rsidRPr="00106BC9">
        <w:rPr>
          <w:sz w:val="28"/>
          <w:szCs w:val="28"/>
        </w:rPr>
        <w:t xml:space="preserve">parte del Consiglio il Prof. Emanuele </w:t>
      </w:r>
      <w:proofErr w:type="spellStart"/>
      <w:r w:rsidR="00C70EDE" w:rsidRPr="00106BC9">
        <w:rPr>
          <w:sz w:val="28"/>
          <w:szCs w:val="28"/>
        </w:rPr>
        <w:t>Stratakis</w:t>
      </w:r>
      <w:proofErr w:type="spellEnd"/>
      <w:r w:rsidR="00C70EDE" w:rsidRPr="00106BC9">
        <w:rPr>
          <w:sz w:val="28"/>
          <w:szCs w:val="28"/>
        </w:rPr>
        <w:t xml:space="preserve"> della Chiesa Ortodossa Greca in qualità di “osservatore”</w:t>
      </w:r>
    </w:p>
    <w:p w14:paraId="7D12724F" w14:textId="77777777" w:rsidR="00C70EDE" w:rsidRPr="00106BC9" w:rsidRDefault="00C70EDE">
      <w:pPr>
        <w:rPr>
          <w:sz w:val="28"/>
          <w:szCs w:val="28"/>
        </w:rPr>
      </w:pPr>
    </w:p>
    <w:p w14:paraId="47B837D6" w14:textId="77777777" w:rsidR="00C70EDE" w:rsidRPr="00106BC9" w:rsidRDefault="00C70EDE">
      <w:pPr>
        <w:rPr>
          <w:sz w:val="28"/>
          <w:szCs w:val="28"/>
        </w:rPr>
      </w:pPr>
      <w:r w:rsidRPr="00106BC9">
        <w:rPr>
          <w:sz w:val="28"/>
          <w:szCs w:val="28"/>
        </w:rPr>
        <w:t>Si procede alla firma dello STATUTO DELLE CHIESE CRISTIANE DI FOGGIA</w:t>
      </w:r>
    </w:p>
    <w:p w14:paraId="0142DF64" w14:textId="77777777" w:rsidR="00C70EDE" w:rsidRPr="00106BC9" w:rsidRDefault="00C70EDE">
      <w:pPr>
        <w:rPr>
          <w:sz w:val="28"/>
          <w:szCs w:val="28"/>
        </w:rPr>
      </w:pPr>
    </w:p>
    <w:p w14:paraId="7D80C036" w14:textId="77777777" w:rsidR="00DA4A68" w:rsidRPr="00106BC9" w:rsidRDefault="00C70EDE">
      <w:pPr>
        <w:rPr>
          <w:sz w:val="28"/>
          <w:szCs w:val="28"/>
        </w:rPr>
      </w:pPr>
      <w:r w:rsidRPr="00106BC9">
        <w:rPr>
          <w:sz w:val="28"/>
          <w:szCs w:val="28"/>
        </w:rPr>
        <w:t xml:space="preserve">Chiesa Cattolica: </w:t>
      </w:r>
      <w:proofErr w:type="spellStart"/>
      <w:r w:rsidRPr="00106BC9">
        <w:rPr>
          <w:sz w:val="28"/>
          <w:szCs w:val="28"/>
        </w:rPr>
        <w:t>S.E.Mons</w:t>
      </w:r>
      <w:proofErr w:type="spellEnd"/>
      <w:r w:rsidRPr="00106BC9">
        <w:rPr>
          <w:sz w:val="28"/>
          <w:szCs w:val="28"/>
        </w:rPr>
        <w:t>. Vincenzo Pelvi – Arcidiocesi Foggia-Bovino</w:t>
      </w:r>
      <w:r w:rsidR="00DA4A68" w:rsidRPr="00106BC9">
        <w:rPr>
          <w:sz w:val="28"/>
          <w:szCs w:val="28"/>
        </w:rPr>
        <w:t xml:space="preserve"> </w:t>
      </w:r>
    </w:p>
    <w:p w14:paraId="4F5AE35C" w14:textId="77777777" w:rsidR="00C70EDE" w:rsidRPr="00106BC9" w:rsidRDefault="00C70EDE">
      <w:pPr>
        <w:rPr>
          <w:sz w:val="28"/>
          <w:szCs w:val="28"/>
        </w:rPr>
      </w:pPr>
      <w:r w:rsidRPr="00106BC9">
        <w:rPr>
          <w:sz w:val="28"/>
          <w:szCs w:val="28"/>
        </w:rPr>
        <w:t>Chiesa Ortodossa Romena: Padre Joan Badescu</w:t>
      </w:r>
    </w:p>
    <w:p w14:paraId="6CD11CA8" w14:textId="77777777" w:rsidR="00C70EDE" w:rsidRPr="00106BC9" w:rsidRDefault="00C70EDE">
      <w:pPr>
        <w:rPr>
          <w:sz w:val="28"/>
          <w:szCs w:val="28"/>
        </w:rPr>
      </w:pPr>
      <w:r w:rsidRPr="00106BC9">
        <w:rPr>
          <w:sz w:val="28"/>
          <w:szCs w:val="28"/>
        </w:rPr>
        <w:t xml:space="preserve">Comunità Valdese: Pastore Francesco </w:t>
      </w:r>
      <w:proofErr w:type="spellStart"/>
      <w:r w:rsidRPr="00106BC9">
        <w:rPr>
          <w:sz w:val="28"/>
          <w:szCs w:val="28"/>
        </w:rPr>
        <w:t>Marfè</w:t>
      </w:r>
      <w:proofErr w:type="spellEnd"/>
    </w:p>
    <w:p w14:paraId="2D4549E0" w14:textId="77777777" w:rsidR="00C70EDE" w:rsidRPr="00106BC9" w:rsidRDefault="00C70EDE">
      <w:pPr>
        <w:rPr>
          <w:sz w:val="28"/>
          <w:szCs w:val="28"/>
        </w:rPr>
      </w:pPr>
      <w:r w:rsidRPr="00106BC9">
        <w:rPr>
          <w:sz w:val="28"/>
          <w:szCs w:val="28"/>
        </w:rPr>
        <w:t>Comunità Pentecostale “Shalom”: Anziano Michele Garruto</w:t>
      </w:r>
    </w:p>
    <w:p w14:paraId="562FDF21" w14:textId="77777777" w:rsidR="00C70EDE" w:rsidRPr="00106BC9" w:rsidRDefault="00C70EDE">
      <w:pPr>
        <w:rPr>
          <w:sz w:val="28"/>
          <w:szCs w:val="28"/>
        </w:rPr>
      </w:pPr>
      <w:r w:rsidRPr="00106BC9">
        <w:rPr>
          <w:sz w:val="28"/>
          <w:szCs w:val="28"/>
        </w:rPr>
        <w:t xml:space="preserve">Comunità Pentecostale “Betel </w:t>
      </w:r>
      <w:proofErr w:type="spellStart"/>
      <w:r w:rsidRPr="00106BC9">
        <w:rPr>
          <w:sz w:val="28"/>
          <w:szCs w:val="28"/>
        </w:rPr>
        <w:t>Elim</w:t>
      </w:r>
      <w:proofErr w:type="spellEnd"/>
      <w:r w:rsidRPr="00106BC9">
        <w:rPr>
          <w:sz w:val="28"/>
          <w:szCs w:val="28"/>
        </w:rPr>
        <w:t>”: Pastore Fernando Barile</w:t>
      </w:r>
    </w:p>
    <w:sectPr w:rsidR="00C70EDE" w:rsidRPr="00106BC9" w:rsidSect="001D330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68"/>
    <w:rsid w:val="00106BC9"/>
    <w:rsid w:val="001D330E"/>
    <w:rsid w:val="00337DE2"/>
    <w:rsid w:val="00355B5C"/>
    <w:rsid w:val="0037757E"/>
    <w:rsid w:val="007E037A"/>
    <w:rsid w:val="0081384A"/>
    <w:rsid w:val="0089528C"/>
    <w:rsid w:val="009057F7"/>
    <w:rsid w:val="00A973D8"/>
    <w:rsid w:val="00C70EDE"/>
    <w:rsid w:val="00D56E88"/>
    <w:rsid w:val="00DA4A68"/>
    <w:rsid w:val="00EA6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7672"/>
  <w15:chartTrackingRefBased/>
  <w15:docId w15:val="{DAA7DA2F-EE4D-0240-8CFE-4D46BB1F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 Gattobigi</cp:lastModifiedBy>
  <cp:revision>2</cp:revision>
  <cp:lastPrinted>2022-01-17T01:32:00Z</cp:lastPrinted>
  <dcterms:created xsi:type="dcterms:W3CDTF">2023-12-18T07:08:00Z</dcterms:created>
  <dcterms:modified xsi:type="dcterms:W3CDTF">2023-12-18T07:08:00Z</dcterms:modified>
</cp:coreProperties>
</file>