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5" w:rsidRPr="006423E5" w:rsidRDefault="006423E5" w:rsidP="006423E5">
      <w:pPr>
        <w:rPr>
          <w:lang w:val="it-IT"/>
        </w:rPr>
      </w:pPr>
      <w:bookmarkStart w:id="0" w:name="_GoBack"/>
      <w:bookmarkEnd w:id="0"/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DC3E6D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Gennaio –  Aprile </w:t>
      </w:r>
      <w:r w:rsidR="00CD056B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2019</w:t>
      </w:r>
    </w:p>
    <w:p w:rsidR="006423E5" w:rsidRDefault="006423E5" w:rsidP="006423E5">
      <w:pPr>
        <w:rPr>
          <w:lang w:val="it-IT"/>
        </w:rPr>
      </w:pPr>
    </w:p>
    <w:p w:rsidR="00C37CC3" w:rsidRDefault="00C37CC3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Gennaio </w:t>
      </w:r>
    </w:p>
    <w:p w:rsidR="00A7663A" w:rsidRPr="003950D0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Gantan-Sai 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663A" w:rsidRPr="003950D0" w:rsidRDefault="00A7663A" w:rsidP="00A7663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Jayanti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 Singh Sahib</w:t>
      </w:r>
    </w:p>
    <w:p w:rsidR="00A7663A" w:rsidRDefault="00A7663A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A76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CD056B" w:rsidRPr="003950D0" w:rsidRDefault="00CD056B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C37CC3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Natività del Nostro Signore </w:t>
      </w: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</w:t>
      </w:r>
      <w:r w:rsidRPr="00C37CC3">
        <w:rPr>
          <w:rFonts w:ascii="Times New Roman" w:hAnsi="Times New Roman" w:cs="Times New Roman"/>
          <w:b/>
          <w:i/>
          <w:sz w:val="24"/>
          <w:szCs w:val="24"/>
          <w:lang w:val="it-IT"/>
        </w:rPr>
        <w:t>Giacomo il Maggiore e di S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 </w:t>
      </w:r>
      <w:r w:rsidRPr="00C37CC3">
        <w:rPr>
          <w:rFonts w:ascii="Times New Roman" w:hAnsi="Times New Roman" w:cs="Times New Roman"/>
          <w:b/>
          <w:i/>
          <w:sz w:val="24"/>
          <w:szCs w:val="24"/>
          <w:lang w:val="it-IT"/>
        </w:rPr>
        <w:t>Giovanni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 mese di Mag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della Circoncisione </w:t>
      </w:r>
    </w:p>
    <w:p w:rsidR="006423E5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 Giornata per l’approfondimento della conoscenza del popolo ebraico</w:t>
      </w:r>
    </w:p>
    <w:p w:rsidR="005E711D" w:rsidRDefault="005E711D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C37CC3" w:rsidRDefault="00C37CC3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5E711D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5E711D" w:rsidRPr="00E96D14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</w:p>
    <w:p w:rsidR="005E711D" w:rsidRDefault="005E711D" w:rsidP="005E711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Benedizione dell’acqua santa 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Sultán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DC3E6D" w:rsidRDefault="00DC3E6D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San Giovanni Battista 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Mahayana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BiShvat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7C4EBA" w:rsidRPr="003950D0" w:rsidRDefault="007C4EBA" w:rsidP="007C4EB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7C4EBA" w:rsidRDefault="007C4EBA" w:rsidP="007C4E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C4EBA">
        <w:rPr>
          <w:rFonts w:ascii="Times New Roman" w:hAnsi="Times New Roman" w:cs="Times New Roman"/>
          <w:b/>
          <w:i/>
          <w:sz w:val="24"/>
          <w:szCs w:val="24"/>
          <w:lang w:val="it-IT"/>
        </w:rPr>
        <w:t>Sava I, illuminatore e primo arcivescovo dei serbi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Chiesa Ortodossa Serba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7C4EBA" w:rsidRDefault="007C4EBA" w:rsidP="007C4E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C4EBA">
        <w:rPr>
          <w:rFonts w:ascii="Times New Roman" w:hAnsi="Times New Roman" w:cs="Times New Roman"/>
          <w:b/>
          <w:i/>
          <w:sz w:val="24"/>
          <w:szCs w:val="24"/>
          <w:lang w:val="it-IT"/>
        </w:rPr>
        <w:t>Nino, uguale agli apostoli e illuminatrice della Georgia</w:t>
      </w:r>
      <w:r w:rsidRPr="007C4E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Chiesa Ortodossa Georgiana</w:t>
      </w:r>
    </w:p>
    <w:p w:rsidR="007C4EBA" w:rsidRDefault="007C4EBA" w:rsidP="007C4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Default="00DC3E6D" w:rsidP="00DC3E6D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br w:type="page"/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E711D" w:rsidRPr="003950D0" w:rsidRDefault="005E711D" w:rsidP="005E711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Cinese</w:t>
      </w:r>
    </w:p>
    <w:p w:rsidR="005E711D" w:rsidRDefault="005E711D" w:rsidP="005E7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Confuciana</w:t>
      </w:r>
    </w:p>
    <w:p w:rsidR="005E711D" w:rsidRDefault="005E711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Mulk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C37CC3" w:rsidRPr="003950D0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Presentazione </w:t>
      </w:r>
      <w:r w:rsidR="005469FC">
        <w:rPr>
          <w:rFonts w:ascii="Times New Roman" w:hAnsi="Times New Roman" w:cs="Times New Roman"/>
          <w:b/>
          <w:i/>
          <w:sz w:val="24"/>
          <w:szCs w:val="24"/>
          <w:lang w:val="it-IT"/>
        </w:rPr>
        <w:t>del Signore nel Tempio</w:t>
      </w:r>
    </w:p>
    <w:p w:rsidR="00C37CC3" w:rsidRDefault="00C37CC3" w:rsidP="00C37CC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Giorno della Profezia Musleh Maud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di Ayyám-i-Há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5469FC" w:rsidRPr="003950D0" w:rsidRDefault="005469FC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5469FC" w:rsidRDefault="005469FC" w:rsidP="0054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Presentazione del Signore nel Tempio</w:t>
      </w:r>
    </w:p>
    <w:p w:rsidR="005469FC" w:rsidRDefault="005469FC" w:rsidP="005469F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2C2500" w:rsidRDefault="002C2500">
      <w:pPr>
        <w:rPr>
          <w:lang w:val="it-IT"/>
        </w:rPr>
      </w:pPr>
      <w:r>
        <w:rPr>
          <w:lang w:val="it-IT"/>
        </w:rPr>
        <w:br w:type="page"/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Marzo</w:t>
      </w:r>
    </w:p>
    <w:p w:rsidR="002C2500" w:rsidRDefault="002C2500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Alá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20 marzo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2C2500" w:rsidRP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 Shivarati. In onore del Signore Shiva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2C2500" w:rsidRDefault="002C2500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469FC" w:rsidRPr="003950D0" w:rsidRDefault="00EC04FF" w:rsidP="005469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7</w:t>
      </w:r>
      <w:r w:rsidR="005469FC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5469FC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</w:t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5469FC" w:rsidRDefault="005469FC" w:rsidP="005469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EC04FF"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San Vartan</w:t>
      </w:r>
    </w:p>
    <w:p w:rsidR="005469FC" w:rsidRDefault="005469FC" w:rsidP="005469F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2C2500" w:rsidRDefault="002C2500" w:rsidP="002C2500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EC04FF" w:rsidRPr="003950D0" w:rsidRDefault="002C2500" w:rsidP="00EC04F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="00EC04FF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C04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="00EC04FF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C04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EC04FF" w:rsidRDefault="00EC04FF" w:rsidP="00EC04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Quaresima</w:t>
      </w:r>
    </w:p>
    <w:p w:rsidR="00EC04FF" w:rsidRDefault="00EC04FF" w:rsidP="00EC04F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469FC" w:rsidRDefault="005469FC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E96D14" w:rsidRPr="003950D0" w:rsidRDefault="00E96D14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96D14" w:rsidRPr="00E96D14" w:rsidRDefault="00E96D14" w:rsidP="00E96D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Domenica dell'Ortodossia </w:t>
      </w:r>
    </w:p>
    <w:p w:rsidR="00E96D14" w:rsidRDefault="00E96D14" w:rsidP="00E96D1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E682B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E682B" w:rsidRPr="003950D0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216513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</w:p>
    <w:p w:rsidR="001E682B" w:rsidRPr="00E96D14" w:rsidRDefault="001E682B" w:rsidP="001E6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Purim 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E682B" w:rsidRDefault="001E682B" w:rsidP="001E682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Nuovo Anno 176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MaghaPuja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Buddista 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Hola Mohalla</w:t>
      </w:r>
      <w:r w:rsidRPr="0021651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della Fondazione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della Comunità Islamica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Achmadiyya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D14" w:rsidRPr="003950D0" w:rsidRDefault="00E96D14" w:rsidP="00E96D1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5469FC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96D14" w:rsidRPr="00E96D14" w:rsidRDefault="00E96D14" w:rsidP="00E96D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Venerazione della Santa Croce </w:t>
      </w:r>
    </w:p>
    <w:p w:rsidR="00E96D14" w:rsidRDefault="00E96D14" w:rsidP="00E96D1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16513" w:rsidRDefault="00216513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br w:type="page"/>
      </w:r>
    </w:p>
    <w:p w:rsidR="00B0770F" w:rsidRDefault="00B0770F" w:rsidP="00B0770F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lastRenderedPageBreak/>
        <w:t>Aprile</w:t>
      </w:r>
    </w:p>
    <w:p w:rsidR="001E682B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 al Mira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Ascensione di Maometto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E682B" w:rsidRPr="003950D0" w:rsidRDefault="001E682B" w:rsidP="001E682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1E682B" w:rsidRPr="00E96D14" w:rsidRDefault="001E682B" w:rsidP="001E68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Annunciazione della Beata Maria Vergine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E682B" w:rsidRDefault="001E682B" w:rsidP="001E682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 mese di Jalál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Bedichat Chamez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Vigilia di Pesach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216513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Anno Nuovo Theravada</w:t>
      </w:r>
    </w:p>
    <w:p w:rsidR="00216513" w:rsidRDefault="00FB01BF" w:rsidP="00216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Buddista</w:t>
      </w:r>
    </w:p>
    <w:p w:rsidR="00FB01BF" w:rsidRDefault="00FB01BF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216513" w:rsidRPr="003950D0" w:rsidRDefault="00216513" w:rsidP="0021651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16513" w:rsidRPr="00E96D14" w:rsidRDefault="00216513" w:rsidP="002165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</w:p>
    <w:p w:rsidR="00216513" w:rsidRDefault="00216513" w:rsidP="0021651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B0770F" w:rsidRPr="003950D0" w:rsidRDefault="00B0770F" w:rsidP="00B0770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B0770F" w:rsidRPr="00E96D14" w:rsidRDefault="00B0770F" w:rsidP="00B077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B0770F" w:rsidRDefault="00B0770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 al Bara’ha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Primo giorno di Ridván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4D3A8A" w:rsidRPr="003950D0" w:rsidRDefault="004D3A8A" w:rsidP="004D3A8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4D3A8A" w:rsidRDefault="004D3A8A" w:rsidP="004D3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Pr="00E96D14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zio del mese di  Jamál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Nono g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iorno di Ridván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Bahá’i </w:t>
      </w:r>
    </w:p>
    <w:p w:rsidR="00FB01BF" w:rsidRDefault="00FB01B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B01BF" w:rsidRDefault="00FB01BF" w:rsidP="00B0770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E682B" w:rsidRDefault="001E682B">
      <w:pP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sectPr w:rsidR="001E6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140753"/>
    <w:rsid w:val="001E682B"/>
    <w:rsid w:val="00216513"/>
    <w:rsid w:val="00246DB4"/>
    <w:rsid w:val="002C2500"/>
    <w:rsid w:val="00303DBE"/>
    <w:rsid w:val="00362922"/>
    <w:rsid w:val="00485A72"/>
    <w:rsid w:val="004D3A8A"/>
    <w:rsid w:val="005469FC"/>
    <w:rsid w:val="005E711D"/>
    <w:rsid w:val="006423E5"/>
    <w:rsid w:val="006C1C82"/>
    <w:rsid w:val="007C4EBA"/>
    <w:rsid w:val="008009EB"/>
    <w:rsid w:val="00850EBE"/>
    <w:rsid w:val="00A7663A"/>
    <w:rsid w:val="00B0770F"/>
    <w:rsid w:val="00B44AAC"/>
    <w:rsid w:val="00C37CC3"/>
    <w:rsid w:val="00CD056B"/>
    <w:rsid w:val="00DC3E6D"/>
    <w:rsid w:val="00E96D14"/>
    <w:rsid w:val="00EC04FF"/>
    <w:rsid w:val="00F1733B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Convegno</cp:lastModifiedBy>
  <cp:revision>2</cp:revision>
  <dcterms:created xsi:type="dcterms:W3CDTF">2019-07-01T13:36:00Z</dcterms:created>
  <dcterms:modified xsi:type="dcterms:W3CDTF">2019-07-01T13:36:00Z</dcterms:modified>
</cp:coreProperties>
</file>