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6D" w:rsidRPr="008A2C6D" w:rsidRDefault="00674DFB" w:rsidP="008A2C6D">
      <w:pPr>
        <w:jc w:val="center"/>
        <w:rPr>
          <w:b/>
          <w:i/>
          <w:smallCaps/>
        </w:rPr>
      </w:pPr>
      <w:bookmarkStart w:id="0" w:name="_GoBack"/>
      <w:bookmarkEnd w:id="0"/>
      <w:r w:rsidRPr="008A2C6D">
        <w:rPr>
          <w:b/>
          <w:i/>
          <w:smallCaps/>
        </w:rPr>
        <w:t>Cristiani e Sikh</w:t>
      </w:r>
      <w:r w:rsidR="008A2C6D" w:rsidRPr="008A2C6D">
        <w:rPr>
          <w:b/>
          <w:i/>
          <w:smallCaps/>
        </w:rPr>
        <w:t xml:space="preserve"> in Italia</w:t>
      </w:r>
      <w:r w:rsidRPr="008A2C6D">
        <w:rPr>
          <w:b/>
          <w:i/>
          <w:smallCaps/>
        </w:rPr>
        <w:t>:</w:t>
      </w:r>
      <w:r w:rsidR="008A2C6D" w:rsidRPr="008A2C6D">
        <w:rPr>
          <w:b/>
          <w:i/>
          <w:smallCaps/>
        </w:rPr>
        <w:t xml:space="preserve"> insieme per costruire ponti di amicizia e di fraternità</w:t>
      </w:r>
    </w:p>
    <w:p w:rsidR="008D75A3" w:rsidRPr="00FA02A6" w:rsidRDefault="00674DFB" w:rsidP="008A2C6D">
      <w:pPr>
        <w:jc w:val="center"/>
        <w:rPr>
          <w:b/>
          <w:i/>
        </w:rPr>
      </w:pPr>
      <w:r w:rsidRPr="00FA02A6">
        <w:rPr>
          <w:b/>
          <w:i/>
        </w:rPr>
        <w:t>Incontro – convegno a Ospedaletto di Pescantina (Verona), 29 settembre 2018</w:t>
      </w:r>
    </w:p>
    <w:p w:rsidR="00674DFB" w:rsidRDefault="00674DFB"/>
    <w:p w:rsidR="00674DFB" w:rsidRDefault="00674DFB">
      <w:r w:rsidRPr="00FA02A6">
        <w:rPr>
          <w:b/>
          <w:i/>
        </w:rPr>
        <w:t>Saluti introduttivi</w:t>
      </w:r>
      <w:r>
        <w:t xml:space="preserve">: S. E. Mons. M.-A. </w:t>
      </w:r>
      <w:proofErr w:type="spellStart"/>
      <w:r>
        <w:t>Ayuso</w:t>
      </w:r>
      <w:proofErr w:type="spellEnd"/>
      <w:r>
        <w:t xml:space="preserve">, Segretario del Pontificio Consiglio per il Dialogo </w:t>
      </w:r>
      <w:r w:rsidRPr="00FA02A6">
        <w:t>Interrel</w:t>
      </w:r>
      <w:r w:rsidRPr="00FA02A6">
        <w:t>i</w:t>
      </w:r>
      <w:r w:rsidRPr="00FA02A6">
        <w:t>gioso</w:t>
      </w:r>
      <w:r>
        <w:t xml:space="preserve">; Sig. </w:t>
      </w:r>
      <w:proofErr w:type="spellStart"/>
      <w:r>
        <w:t>Jaspreet</w:t>
      </w:r>
      <w:proofErr w:type="spellEnd"/>
      <w:r>
        <w:t xml:space="preserve"> </w:t>
      </w:r>
      <w:proofErr w:type="spellStart"/>
      <w:r>
        <w:t>Singh</w:t>
      </w:r>
      <w:proofErr w:type="spellEnd"/>
      <w:r>
        <w:t xml:space="preserve"> per la </w:t>
      </w:r>
      <w:proofErr w:type="spellStart"/>
      <w:r>
        <w:t>Sikhi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Society; </w:t>
      </w:r>
      <w:proofErr w:type="spellStart"/>
      <w:r>
        <w:t>dCristiano</w:t>
      </w:r>
      <w:proofErr w:type="spellEnd"/>
      <w:r>
        <w:t xml:space="preserve"> Bettega, a nome di S. E. Mons. A. </w:t>
      </w:r>
      <w:proofErr w:type="spellStart"/>
      <w:r>
        <w:t>Spre</w:t>
      </w:r>
      <w:r>
        <w:t>a</w:t>
      </w:r>
      <w:r>
        <w:t>fico</w:t>
      </w:r>
      <w:proofErr w:type="spellEnd"/>
      <w:r>
        <w:t>, Presidente della Commissione Episcopale per l’ecumenismo e il dialogo interreligioso della Conf</w:t>
      </w:r>
      <w:r>
        <w:t>e</w:t>
      </w:r>
      <w:r>
        <w:t xml:space="preserve">renza Episcopale Italiana </w:t>
      </w:r>
    </w:p>
    <w:p w:rsidR="00674DFB" w:rsidRDefault="00674DFB">
      <w:r w:rsidRPr="00FA02A6">
        <w:rPr>
          <w:b/>
          <w:i/>
        </w:rPr>
        <w:t>Momenti di preghiera</w:t>
      </w:r>
      <w:r w:rsidRPr="00FA02A6">
        <w:rPr>
          <w:b/>
        </w:rPr>
        <w:t xml:space="preserve"> </w:t>
      </w:r>
      <w:r>
        <w:t xml:space="preserve">a cura di rappresentanti delle due comunità (per la parte cristiana: riflessione di don Gianluca </w:t>
      </w:r>
      <w:proofErr w:type="spellStart"/>
      <w:r>
        <w:t>Padovan</w:t>
      </w:r>
      <w:proofErr w:type="spellEnd"/>
      <w:r>
        <w:t>, Vicenza)</w:t>
      </w:r>
    </w:p>
    <w:p w:rsidR="00674DFB" w:rsidRDefault="00674DFB"/>
    <w:p w:rsidR="00674DFB" w:rsidRPr="00FA02A6" w:rsidRDefault="0044674C">
      <w:pPr>
        <w:rPr>
          <w:b/>
          <w:i/>
          <w:smallCaps/>
        </w:rPr>
      </w:pPr>
      <w:r w:rsidRPr="00FA02A6">
        <w:rPr>
          <w:b/>
          <w:i/>
          <w:smallCaps/>
        </w:rPr>
        <w:t xml:space="preserve">I sessione: </w:t>
      </w:r>
      <w:r w:rsidR="00B347A2">
        <w:rPr>
          <w:b/>
          <w:i/>
          <w:smallCaps/>
        </w:rPr>
        <w:t>S</w:t>
      </w:r>
      <w:r w:rsidRPr="00FA02A6">
        <w:rPr>
          <w:b/>
          <w:i/>
          <w:smallCaps/>
        </w:rPr>
        <w:t xml:space="preserve">fide dell’integrazione </w:t>
      </w:r>
    </w:p>
    <w:p w:rsidR="0044674C" w:rsidRPr="00FA02A6" w:rsidRDefault="00803DC0">
      <w:pPr>
        <w:rPr>
          <w:b/>
          <w:i/>
        </w:rPr>
      </w:pPr>
      <w:proofErr w:type="spellStart"/>
      <w:r w:rsidRPr="00FA02A6">
        <w:rPr>
          <w:b/>
          <w:i/>
        </w:rPr>
        <w:t>Jaspreet</w:t>
      </w:r>
      <w:proofErr w:type="spellEnd"/>
      <w:r w:rsidRPr="00FA02A6">
        <w:rPr>
          <w:b/>
          <w:i/>
        </w:rPr>
        <w:t xml:space="preserve"> </w:t>
      </w:r>
      <w:proofErr w:type="spellStart"/>
      <w:r w:rsidRPr="00FA02A6">
        <w:rPr>
          <w:b/>
          <w:i/>
        </w:rPr>
        <w:t>Singh</w:t>
      </w:r>
      <w:proofErr w:type="spellEnd"/>
    </w:p>
    <w:p w:rsidR="00803DC0" w:rsidRDefault="00803DC0">
      <w:r>
        <w:t>La comunità sikh si contraddistingue fin dal suo arrivo in Italia per gesti di aiuto al prossimo, che fanno parte dell’identità sikh: gesti di fratellanza che passano anche attraverso (per esempio) donazioni concr</w:t>
      </w:r>
      <w:r>
        <w:t>e</w:t>
      </w:r>
      <w:r>
        <w:t>te: cfr. auto alla CRI di Novellara (RE), di strumentazioni specifiche per l’Ospedale di Flero (BS).</w:t>
      </w:r>
    </w:p>
    <w:p w:rsidR="00803DC0" w:rsidRDefault="00803DC0">
      <w:r>
        <w:t>Resta però la difficoltà di integrazione. Per esempio: portare i capelli (e per i maschi anche la barba) lu</w:t>
      </w:r>
      <w:r>
        <w:t>n</w:t>
      </w:r>
      <w:r>
        <w:t xml:space="preserve">ghi e turbante </w:t>
      </w:r>
      <w:r w:rsidR="003E7E70">
        <w:t>è segno di identificazione per i sikh: importante che per esempio anche le fototessera siano autorizzate per tutti i documenti. La richiesta di essere riconosciuti per quel che si è, sikh quindi, porta con sé la responsabilità di comportarsi bene.</w:t>
      </w:r>
    </w:p>
    <w:p w:rsidR="003E7E70" w:rsidRDefault="003E7E70">
      <w:r>
        <w:t>Identificativo per i sikh è il turbante e le cosiddette “5 k” (dai nomi originali, che iniziano tutti con k):</w:t>
      </w:r>
    </w:p>
    <w:p w:rsidR="003E7E70" w:rsidRDefault="003E7E70" w:rsidP="003E7E70">
      <w:pPr>
        <w:pStyle w:val="Paragrafoelenco"/>
        <w:numPr>
          <w:ilvl w:val="0"/>
          <w:numId w:val="1"/>
        </w:numPr>
      </w:pPr>
      <w:r>
        <w:t>Capelli (e barba) lunghi: così come si è stati creati da Dio</w:t>
      </w:r>
    </w:p>
    <w:p w:rsidR="003E7E70" w:rsidRDefault="003E7E70" w:rsidP="003E7E70">
      <w:pPr>
        <w:pStyle w:val="Paragrafoelenco"/>
        <w:numPr>
          <w:ilvl w:val="0"/>
          <w:numId w:val="1"/>
        </w:numPr>
      </w:pPr>
      <w:r>
        <w:t>Pettine per i capelli (e la barba): per sottolineare la necessità e volontà di essere in ordine</w:t>
      </w:r>
    </w:p>
    <w:p w:rsidR="003E7E70" w:rsidRDefault="003E7E70" w:rsidP="003E7E70">
      <w:pPr>
        <w:pStyle w:val="Paragrafoelenco"/>
        <w:numPr>
          <w:ilvl w:val="0"/>
          <w:numId w:val="1"/>
        </w:numPr>
      </w:pPr>
      <w:r>
        <w:t>Bracciale in ferro: segno dell’infinità di Dio</w:t>
      </w:r>
    </w:p>
    <w:p w:rsidR="003E7E70" w:rsidRDefault="003E7E70" w:rsidP="003E7E70">
      <w:pPr>
        <w:pStyle w:val="Paragrafoelenco"/>
        <w:numPr>
          <w:ilvl w:val="0"/>
          <w:numId w:val="1"/>
        </w:numPr>
      </w:pPr>
      <w:r>
        <w:t>I “pantaloncini” da indossare come indumento intimo: astenersi da atti impuri</w:t>
      </w:r>
    </w:p>
    <w:p w:rsidR="003E7E70" w:rsidRDefault="003E7E70" w:rsidP="003E7E70">
      <w:pPr>
        <w:pStyle w:val="Paragrafoelenco"/>
        <w:numPr>
          <w:ilvl w:val="0"/>
          <w:numId w:val="1"/>
        </w:numPr>
      </w:pPr>
      <w:proofErr w:type="spellStart"/>
      <w:r>
        <w:t>Kirpan</w:t>
      </w:r>
      <w:proofErr w:type="spellEnd"/>
      <w:r>
        <w:t xml:space="preserve"> (il piccolo pugnale): mai per attacco, solo in difesa di ciò che è giusto</w:t>
      </w:r>
    </w:p>
    <w:p w:rsidR="00CF530F" w:rsidRDefault="00CF530F" w:rsidP="00CF530F">
      <w:r>
        <w:t>L’ingresso (“battesimo”) nella comunità sikh non è mai imposto, è scelto dal singolo quando si sente pronto.</w:t>
      </w:r>
    </w:p>
    <w:p w:rsidR="00CF530F" w:rsidRDefault="00CF530F" w:rsidP="00CF530F">
      <w:r>
        <w:t xml:space="preserve">Integrazione dunque è rispetto di ciò che è identificante: quindi anche relativamente al </w:t>
      </w:r>
      <w:proofErr w:type="spellStart"/>
      <w:r>
        <w:t>kirpan</w:t>
      </w:r>
      <w:proofErr w:type="spellEnd"/>
      <w:r>
        <w:t>, come del resto avviene ovunque, fuorché in Italia</w:t>
      </w:r>
    </w:p>
    <w:p w:rsidR="00CF530F" w:rsidRDefault="00CF530F" w:rsidP="00CF530F"/>
    <w:p w:rsidR="00CF530F" w:rsidRPr="00FA02A6" w:rsidRDefault="00CF530F" w:rsidP="00CF530F">
      <w:pPr>
        <w:rPr>
          <w:b/>
          <w:i/>
        </w:rPr>
      </w:pPr>
      <w:r w:rsidRPr="00FA02A6">
        <w:rPr>
          <w:b/>
          <w:i/>
        </w:rPr>
        <w:t>Marco Coltellacci</w:t>
      </w:r>
    </w:p>
    <w:p w:rsidR="00CF530F" w:rsidRDefault="00CF530F" w:rsidP="00CF530F">
      <w:r>
        <w:t>Il nostro cammino inizia con Abramo: è una rivelazione, è qualcosa che si svela (e che viene capito) poco a poco</w:t>
      </w:r>
      <w:r w:rsidR="0038556E">
        <w:t>. Partendo da Abramo, si arriva fino al “comandamento nuovo” dato da Gesù: “amatevi gli uni gli altri”. Questo è essere discepoli di Gesù.</w:t>
      </w:r>
    </w:p>
    <w:p w:rsidR="0038556E" w:rsidRDefault="0038556E" w:rsidP="00CF530F">
      <w:r>
        <w:t xml:space="preserve">Il concetto di ospitalità: essa è sacra fin dall’antichità, è un concetto insito nella nostra abitudine; oltre a questo c’è poi l’elemento religioso dell’ospitalità. Con il filosofo Kant (XVIII sec.) viene affermato il concetto di proprietà comune: per esempio, la Terra è proprietà comune, di tutti (e da qui </w:t>
      </w:r>
      <w:r w:rsidR="00CD375F">
        <w:t>l’espressione “custodire” il creato). L’ospitalità diventa così indicatore di civiltà.</w:t>
      </w:r>
    </w:p>
    <w:p w:rsidR="00CD375F" w:rsidRDefault="00CD375F" w:rsidP="00CF530F">
      <w:r>
        <w:t>Accoglienza allora diventa conoscenza dell’altro e apertura mentale: empatia.</w:t>
      </w:r>
    </w:p>
    <w:p w:rsidR="00CD375F" w:rsidRDefault="00CD375F" w:rsidP="00CF530F">
      <w:r>
        <w:t>Il concetto di prossimità, l’essere prossimo: è ciò che traduce il messaggio cristiano. Esso va a braccetto con il concetto di inclusione: questo è un passo avanti, è un’accoglienza più profonda: è accogliere dentro di me, è quindi l’aspetto sociale dell’accoglienza.</w:t>
      </w:r>
    </w:p>
    <w:p w:rsidR="00CD375F" w:rsidRDefault="00CD375F" w:rsidP="00CF530F">
      <w:r>
        <w:t>E da qui poi integrazione e ancor più interazione: necessari per costruire una convivenza possibile. L’obiettivo quindi è quello di riuscire a impersonare il concetto di prossimità.</w:t>
      </w:r>
    </w:p>
    <w:p w:rsidR="00CD375F" w:rsidRDefault="00CD375F" w:rsidP="00CF530F">
      <w:r>
        <w:t xml:space="preserve">Con Sant’Efrem il Siro (IV secolo): vanto dei cristiani è l’accoglienza. </w:t>
      </w:r>
    </w:p>
    <w:p w:rsidR="00CD375F" w:rsidRPr="00FA02A6" w:rsidRDefault="00CD375F" w:rsidP="00CF530F">
      <w:pPr>
        <w:rPr>
          <w:b/>
          <w:i/>
          <w:smallCaps/>
        </w:rPr>
      </w:pPr>
      <w:r w:rsidRPr="00FA02A6">
        <w:rPr>
          <w:b/>
          <w:i/>
          <w:smallCaps/>
        </w:rPr>
        <w:lastRenderedPageBreak/>
        <w:t xml:space="preserve">II sessione: </w:t>
      </w:r>
      <w:r w:rsidR="00B347A2">
        <w:rPr>
          <w:b/>
          <w:i/>
          <w:smallCaps/>
        </w:rPr>
        <w:t xml:space="preserve">Modi di costruire ponti di amicizia, fratellanza e </w:t>
      </w:r>
      <w:r w:rsidRPr="00FA02A6">
        <w:rPr>
          <w:b/>
          <w:i/>
          <w:smallCaps/>
        </w:rPr>
        <w:t xml:space="preserve">collaborazione </w:t>
      </w:r>
    </w:p>
    <w:p w:rsidR="00CD375F" w:rsidRPr="00FA02A6" w:rsidRDefault="00CD375F" w:rsidP="00CF530F">
      <w:pPr>
        <w:rPr>
          <w:b/>
          <w:i/>
        </w:rPr>
      </w:pPr>
      <w:r w:rsidRPr="00FA02A6">
        <w:rPr>
          <w:b/>
          <w:i/>
        </w:rPr>
        <w:t>Martina</w:t>
      </w:r>
      <w:r w:rsidR="00D7112F">
        <w:rPr>
          <w:b/>
          <w:i/>
        </w:rPr>
        <w:t xml:space="preserve"> </w:t>
      </w:r>
      <w:proofErr w:type="spellStart"/>
      <w:r w:rsidR="00D7112F">
        <w:rPr>
          <w:b/>
          <w:i/>
        </w:rPr>
        <w:t>Ceresoli</w:t>
      </w:r>
      <w:proofErr w:type="spellEnd"/>
      <w:r w:rsidRPr="00FA02A6">
        <w:rPr>
          <w:b/>
          <w:i/>
        </w:rPr>
        <w:t xml:space="preserve"> </w:t>
      </w:r>
      <w:r w:rsidRPr="00D7112F">
        <w:t>(per l’associazione “</w:t>
      </w:r>
      <w:r w:rsidRPr="00FA02A6">
        <w:rPr>
          <w:b/>
          <w:i/>
        </w:rPr>
        <w:t>I colori del vento</w:t>
      </w:r>
      <w:r w:rsidRPr="00D7112F">
        <w:t>”, Novellara)</w:t>
      </w:r>
    </w:p>
    <w:p w:rsidR="00CD375F" w:rsidRDefault="00CD375F" w:rsidP="00CF530F">
      <w:r>
        <w:t>L’associazione raccoglie cristiani e altre religioni presenti a Novellara. Punto di partenza è stata la volo</w:t>
      </w:r>
      <w:r>
        <w:t>n</w:t>
      </w:r>
      <w:r>
        <w:t>tà di incontro tra le varie comunità che abitano il territorio</w:t>
      </w:r>
      <w:r w:rsidR="00D96E92">
        <w:t>: qui si è inserito anche il Comune, insieme all’autorità militare locale; ne sono scaturite molte occasioni di informazione ai cittadini e di incontro tra etnie.</w:t>
      </w:r>
    </w:p>
    <w:p w:rsidR="00D96E92" w:rsidRDefault="00D96E92" w:rsidP="00CF530F">
      <w:r>
        <w:t>Finora gli “eventi a tema” hanno riguardato principalmente temi di carattere comune, non immediatame</w:t>
      </w:r>
      <w:r>
        <w:t>n</w:t>
      </w:r>
      <w:r>
        <w:t>te identificabili come caratterizzati religiosamente, benché siano comunque legati alla sfera del sacro: rapporto con il cibo, esigenza di far festa, cost</w:t>
      </w:r>
      <w:r w:rsidR="001E71EB">
        <w:t>r</w:t>
      </w:r>
      <w:r>
        <w:t xml:space="preserve">uire comunità… </w:t>
      </w:r>
    </w:p>
    <w:p w:rsidR="00D96E92" w:rsidRDefault="00D96E92" w:rsidP="00CF530F"/>
    <w:p w:rsidR="00D96E92" w:rsidRPr="00FA02A6" w:rsidRDefault="008A2C6D" w:rsidP="00CF530F">
      <w:pPr>
        <w:rPr>
          <w:b/>
          <w:i/>
        </w:rPr>
      </w:pPr>
      <w:proofErr w:type="spellStart"/>
      <w:r>
        <w:rPr>
          <w:b/>
          <w:i/>
        </w:rPr>
        <w:t>Prem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Singh</w:t>
      </w:r>
      <w:proofErr w:type="spellEnd"/>
    </w:p>
    <w:p w:rsidR="001E71EB" w:rsidRDefault="001E71EB" w:rsidP="00CF530F">
      <w:r>
        <w:t>Obiettivo: arrivare alla pace e all’unione con Dio, creatore di tutti: se Dio quindi  creatore di tutti, ciò s</w:t>
      </w:r>
      <w:r>
        <w:t>i</w:t>
      </w:r>
      <w:r>
        <w:t>gnifica che ogni uomo e ogni donna può riconoscere dentro di sé un legame con ogni altro essere umano. È necessario allora consolidare l’incontro tra noi: per la religione sikh, siamo tutti figli dello stesso Sign</w:t>
      </w:r>
      <w:r>
        <w:t>o</w:t>
      </w:r>
      <w:r>
        <w:t>re.</w:t>
      </w:r>
    </w:p>
    <w:p w:rsidR="00C73F95" w:rsidRDefault="00C73F95" w:rsidP="00CF530F">
      <w:r>
        <w:t xml:space="preserve">Alcune proposte: </w:t>
      </w:r>
    </w:p>
    <w:p w:rsidR="00C73F95" w:rsidRDefault="00C73F95" w:rsidP="00CF530F">
      <w:pPr>
        <w:pStyle w:val="Paragrafoelenco"/>
        <w:numPr>
          <w:ilvl w:val="0"/>
          <w:numId w:val="1"/>
        </w:numPr>
      </w:pPr>
      <w:r>
        <w:t>la generosità personale e la spinta all’aiutare gli altri sono insite nella mentalità sikh: il 10% del proprio guadagno e del proprio tempo è destinato a iniziative di carità. Proposta, relativa all’accoglienza di profughi e rifugiati: la chiesa cattolica mette a disposizione le strutture, le c</w:t>
      </w:r>
      <w:r>
        <w:t>o</w:t>
      </w:r>
      <w:r>
        <w:t>munità sikh pensano al cibo</w:t>
      </w:r>
    </w:p>
    <w:p w:rsidR="00C73F95" w:rsidRDefault="00C73F95" w:rsidP="00CF530F">
      <w:pPr>
        <w:pStyle w:val="Paragrafoelenco"/>
        <w:numPr>
          <w:ilvl w:val="0"/>
          <w:numId w:val="1"/>
        </w:numPr>
      </w:pPr>
      <w:r>
        <w:t>gruppi misti di studio dei rispettivi testi sacri: anche questo è importante per conoscersi</w:t>
      </w:r>
    </w:p>
    <w:p w:rsidR="00C73F95" w:rsidRDefault="00C73F95" w:rsidP="00C73F95">
      <w:pPr>
        <w:pStyle w:val="Paragrafoelenco"/>
        <w:numPr>
          <w:ilvl w:val="0"/>
          <w:numId w:val="1"/>
        </w:numPr>
      </w:pPr>
      <w:r>
        <w:t>fornire informazioni corrette agli insegnanti di religione nelle scuole. Scambi possibili anche tra le università</w:t>
      </w:r>
    </w:p>
    <w:p w:rsidR="00C73F95" w:rsidRDefault="00C73F95" w:rsidP="00C73F95">
      <w:pPr>
        <w:pStyle w:val="Paragrafoelenco"/>
        <w:numPr>
          <w:ilvl w:val="0"/>
          <w:numId w:val="1"/>
        </w:numPr>
      </w:pPr>
      <w:r>
        <w:t>partecipazione e condivisione delle rispettive festività religiose</w:t>
      </w:r>
    </w:p>
    <w:p w:rsidR="008D19A0" w:rsidRDefault="008D19A0" w:rsidP="008D19A0"/>
    <w:p w:rsidR="008D19A0" w:rsidRDefault="00E10D2E" w:rsidP="008D19A0">
      <w:r>
        <w:t>Sono seguiti alcuni brevi interventi.</w:t>
      </w:r>
    </w:p>
    <w:p w:rsidR="00E10D2E" w:rsidRDefault="00E10D2E" w:rsidP="008D19A0">
      <w:r w:rsidRPr="00FA02A6">
        <w:rPr>
          <w:b/>
          <w:i/>
        </w:rPr>
        <w:t xml:space="preserve">Carlo </w:t>
      </w:r>
      <w:proofErr w:type="spellStart"/>
      <w:r w:rsidRPr="00FA02A6">
        <w:rPr>
          <w:b/>
          <w:i/>
        </w:rPr>
        <w:t>Bottani</w:t>
      </w:r>
      <w:proofErr w:type="spellEnd"/>
      <w:r>
        <w:t xml:space="preserve">, sindaco di Curtatone (MN): in previsione del 2019 (550mo anniversario della nascita di Guru </w:t>
      </w:r>
      <w:proofErr w:type="spellStart"/>
      <w:r>
        <w:t>Nanak</w:t>
      </w:r>
      <w:proofErr w:type="spellEnd"/>
      <w:r>
        <w:t xml:space="preserve"> </w:t>
      </w:r>
      <w:proofErr w:type="spellStart"/>
      <w:r>
        <w:t>Dev</w:t>
      </w:r>
      <w:proofErr w:type="spellEnd"/>
      <w:r>
        <w:t xml:space="preserve"> </w:t>
      </w:r>
      <w:proofErr w:type="spellStart"/>
      <w:r>
        <w:t>Ji</w:t>
      </w:r>
      <w:proofErr w:type="spellEnd"/>
      <w:r>
        <w:t>), Curtatone offre la disponibilità ad ospitare un evento a livello nazionale</w:t>
      </w:r>
      <w:r w:rsidR="00D0255E">
        <w:t>;</w:t>
      </w:r>
    </w:p>
    <w:p w:rsidR="00E10D2E" w:rsidRDefault="00E10D2E" w:rsidP="008D19A0">
      <w:r w:rsidRPr="00FA02A6">
        <w:rPr>
          <w:b/>
          <w:i/>
        </w:rPr>
        <w:t xml:space="preserve">Anna </w:t>
      </w:r>
      <w:proofErr w:type="spellStart"/>
      <w:r w:rsidRPr="00FA02A6">
        <w:rPr>
          <w:b/>
          <w:i/>
        </w:rPr>
        <w:t>Annicchiarico</w:t>
      </w:r>
      <w:proofErr w:type="spellEnd"/>
      <w:r>
        <w:t xml:space="preserve">: ha presentato brevemente la sua tesi di laurea triennale in antropologia (Ca’ </w:t>
      </w:r>
      <w:proofErr w:type="spellStart"/>
      <w:r>
        <w:t>Fosc</w:t>
      </w:r>
      <w:r>
        <w:t>a</w:t>
      </w:r>
      <w:r>
        <w:t>ri</w:t>
      </w:r>
      <w:proofErr w:type="spellEnd"/>
      <w:r>
        <w:t>, Venezia), uno studio sulle seconde generazioni sikh in Veneto</w:t>
      </w:r>
      <w:r w:rsidR="00D0255E">
        <w:t>;</w:t>
      </w:r>
    </w:p>
    <w:p w:rsidR="00E10D2E" w:rsidRDefault="00E10D2E" w:rsidP="008D19A0">
      <w:r w:rsidRPr="00FA02A6">
        <w:rPr>
          <w:b/>
          <w:i/>
        </w:rPr>
        <w:t xml:space="preserve">Rosanna </w:t>
      </w:r>
      <w:proofErr w:type="spellStart"/>
      <w:r w:rsidRPr="00FA02A6">
        <w:rPr>
          <w:b/>
          <w:i/>
        </w:rPr>
        <w:t>Ciaceri</w:t>
      </w:r>
      <w:proofErr w:type="spellEnd"/>
      <w:r>
        <w:t>, dell’Associazione Immigrati Cittadini, sulla necessità di lavorare in favore del ricon</w:t>
      </w:r>
      <w:r>
        <w:t>o</w:t>
      </w:r>
      <w:r>
        <w:t>scimento della cittadinanza e dei diritti anche per gli immigrati</w:t>
      </w:r>
      <w:r w:rsidR="00D0255E">
        <w:t>.</w:t>
      </w:r>
    </w:p>
    <w:p w:rsidR="00E10D2E" w:rsidRDefault="00E10D2E" w:rsidP="008D19A0"/>
    <w:p w:rsidR="00E10D2E" w:rsidRDefault="00E10D2E" w:rsidP="008D19A0">
      <w:r>
        <w:t>Lettura della “</w:t>
      </w:r>
      <w:r w:rsidRPr="00FA02A6">
        <w:rPr>
          <w:b/>
          <w:i/>
        </w:rPr>
        <w:t>Dichiarazione congiunta</w:t>
      </w:r>
      <w:r>
        <w:t>”</w:t>
      </w:r>
      <w:r w:rsidR="003624A2">
        <w:t>.</w:t>
      </w:r>
    </w:p>
    <w:p w:rsidR="00E10D2E" w:rsidRDefault="00E10D2E" w:rsidP="008D19A0">
      <w:r>
        <w:t xml:space="preserve">Scambio di doni e </w:t>
      </w:r>
      <w:r w:rsidRPr="003624A2">
        <w:rPr>
          <w:b/>
          <w:i/>
        </w:rPr>
        <w:t>conclusione ufficiale</w:t>
      </w:r>
      <w:r w:rsidR="003624A2">
        <w:t>.</w:t>
      </w:r>
    </w:p>
    <w:p w:rsidR="00E10D2E" w:rsidRDefault="00E10D2E" w:rsidP="008D19A0">
      <w:r w:rsidRPr="00FA02A6">
        <w:rPr>
          <w:b/>
          <w:i/>
        </w:rPr>
        <w:t>Pranzo</w:t>
      </w:r>
      <w:r>
        <w:t xml:space="preserve"> </w:t>
      </w:r>
      <w:r w:rsidR="00042563">
        <w:t xml:space="preserve">e </w:t>
      </w:r>
      <w:r>
        <w:t xml:space="preserve">a seguire </w:t>
      </w:r>
      <w:r w:rsidRPr="00FA02A6">
        <w:rPr>
          <w:b/>
          <w:i/>
        </w:rPr>
        <w:t>rappresentazione di arti marziali</w:t>
      </w:r>
      <w:r>
        <w:t>, a cura della comunità sikh.</w:t>
      </w:r>
    </w:p>
    <w:sectPr w:rsidR="00E10D2E" w:rsidSect="00FA02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3BBC"/>
    <w:multiLevelType w:val="hybridMultilevel"/>
    <w:tmpl w:val="0CFA5946"/>
    <w:lvl w:ilvl="0" w:tplc="A3AA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B"/>
    <w:rsid w:val="0002781A"/>
    <w:rsid w:val="00042563"/>
    <w:rsid w:val="001E71EB"/>
    <w:rsid w:val="0031551F"/>
    <w:rsid w:val="003624A2"/>
    <w:rsid w:val="0038556E"/>
    <w:rsid w:val="003E7E70"/>
    <w:rsid w:val="0044674C"/>
    <w:rsid w:val="00674DFB"/>
    <w:rsid w:val="007D1953"/>
    <w:rsid w:val="00803DC0"/>
    <w:rsid w:val="00860789"/>
    <w:rsid w:val="008A2C6D"/>
    <w:rsid w:val="008D19A0"/>
    <w:rsid w:val="008D75A3"/>
    <w:rsid w:val="00B347A2"/>
    <w:rsid w:val="00C73F95"/>
    <w:rsid w:val="00CD375F"/>
    <w:rsid w:val="00CF530F"/>
    <w:rsid w:val="00D0255E"/>
    <w:rsid w:val="00D7112F"/>
    <w:rsid w:val="00D96E92"/>
    <w:rsid w:val="00E10D2E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53"/>
  </w:style>
  <w:style w:type="paragraph" w:styleId="Titolo1">
    <w:name w:val="heading 1"/>
    <w:basedOn w:val="Normale"/>
    <w:next w:val="Normale"/>
    <w:link w:val="Titolo1Carattere"/>
    <w:uiPriority w:val="9"/>
    <w:qFormat/>
    <w:rsid w:val="007D1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1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D1953"/>
    <w:pPr>
      <w:spacing w:after="0"/>
    </w:pPr>
  </w:style>
  <w:style w:type="paragraph" w:styleId="Paragrafoelenco">
    <w:name w:val="List Paragraph"/>
    <w:basedOn w:val="Normale"/>
    <w:uiPriority w:val="34"/>
    <w:qFormat/>
    <w:rsid w:val="003E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53"/>
  </w:style>
  <w:style w:type="paragraph" w:styleId="Titolo1">
    <w:name w:val="heading 1"/>
    <w:basedOn w:val="Normale"/>
    <w:next w:val="Normale"/>
    <w:link w:val="Titolo1Carattere"/>
    <w:uiPriority w:val="9"/>
    <w:qFormat/>
    <w:rsid w:val="007D1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1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D1953"/>
    <w:pPr>
      <w:spacing w:after="0"/>
    </w:pPr>
  </w:style>
  <w:style w:type="paragraph" w:styleId="Paragrafoelenco">
    <w:name w:val="List Paragraph"/>
    <w:basedOn w:val="Normale"/>
    <w:uiPriority w:val="34"/>
    <w:qFormat/>
    <w:rsid w:val="003E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Bettega Cristiano</cp:lastModifiedBy>
  <cp:revision>2</cp:revision>
  <cp:lastPrinted>2018-10-01T15:52:00Z</cp:lastPrinted>
  <dcterms:created xsi:type="dcterms:W3CDTF">2018-10-01T16:01:00Z</dcterms:created>
  <dcterms:modified xsi:type="dcterms:W3CDTF">2018-10-01T16:01:00Z</dcterms:modified>
</cp:coreProperties>
</file>