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1D94" w14:textId="508C2D60" w:rsidR="00C91F6F" w:rsidRPr="00740F6B" w:rsidRDefault="00A63845">
      <w:pPr>
        <w:rPr>
          <w:b/>
        </w:rPr>
      </w:pPr>
      <w:r w:rsidRPr="00740F6B">
        <w:rPr>
          <w:b/>
        </w:rPr>
        <w:t>Giornata di amicizia fra cristiani e sikh</w:t>
      </w:r>
      <w:r w:rsidR="00065A4B">
        <w:rPr>
          <w:b/>
        </w:rPr>
        <w:t xml:space="preserve"> – Preghiera introduttiva</w:t>
      </w:r>
      <w:bookmarkStart w:id="0" w:name="_GoBack"/>
      <w:bookmarkEnd w:id="0"/>
    </w:p>
    <w:p w14:paraId="3E5CA223" w14:textId="77777777" w:rsidR="00740F6B" w:rsidRDefault="00740F6B">
      <w:r>
        <w:t>Verona, 29.09.2018</w:t>
      </w:r>
    </w:p>
    <w:p w14:paraId="02C4FDB9" w14:textId="77777777" w:rsidR="00A63845" w:rsidRDefault="00A63845"/>
    <w:p w14:paraId="5A464FFD" w14:textId="77777777" w:rsidR="009F5EFE" w:rsidRDefault="009F5EFE"/>
    <w:p w14:paraId="56777613" w14:textId="2F243B4C" w:rsidR="00A63845" w:rsidRPr="00740F6B" w:rsidRDefault="00D84920">
      <w:pPr>
        <w:rPr>
          <w:i/>
        </w:rPr>
      </w:pPr>
      <w:r>
        <w:rPr>
          <w:i/>
        </w:rPr>
        <w:t xml:space="preserve">Dal Vangelo secondo </w:t>
      </w:r>
      <w:r w:rsidR="00A63845" w:rsidRPr="00740F6B">
        <w:rPr>
          <w:i/>
        </w:rPr>
        <w:t>L</w:t>
      </w:r>
      <w:r>
        <w:rPr>
          <w:i/>
        </w:rPr>
        <w:t>u</w:t>
      </w:r>
      <w:r w:rsidR="00A63845" w:rsidRPr="00740F6B">
        <w:rPr>
          <w:i/>
        </w:rPr>
        <w:t>c</w:t>
      </w:r>
      <w:r>
        <w:rPr>
          <w:i/>
        </w:rPr>
        <w:t>a</w:t>
      </w:r>
      <w:r w:rsidR="00A63845" w:rsidRPr="00740F6B">
        <w:rPr>
          <w:i/>
        </w:rPr>
        <w:t xml:space="preserve"> </w:t>
      </w:r>
      <w:r>
        <w:rPr>
          <w:i/>
        </w:rPr>
        <w:t>(</w:t>
      </w:r>
      <w:r w:rsidR="00A63845" w:rsidRPr="00740F6B">
        <w:rPr>
          <w:i/>
        </w:rPr>
        <w:t>11,5-10</w:t>
      </w:r>
      <w:r>
        <w:rPr>
          <w:i/>
        </w:rPr>
        <w:t>)</w:t>
      </w:r>
    </w:p>
    <w:p w14:paraId="3FF9AD97" w14:textId="77777777" w:rsidR="00A63845" w:rsidRPr="00740F6B" w:rsidRDefault="00A63845">
      <w:pPr>
        <w:rPr>
          <w:i/>
        </w:rPr>
      </w:pPr>
      <w:r w:rsidRPr="00740F6B">
        <w:rPr>
          <w:i/>
        </w:rPr>
        <w:t>In quel tempo, Gesù disse ai suoi discepoli: «Se uno di voi ha un amico e a mezzanotte va da lui a dirgli: “Amico, prestami tre pani, perché è giunto da me un amico da un viaggio e non ho nulla da offrirgli”, e se quello dall’interno gli risponde: “Non m’importunare, la porta è già chiusa, io e i miei bambini siamo a letto, non posso alzarmi per darti i pani”, vi dico che, anche se non si alzerà a darglieli perché è suo amico, almeno per la sua invadenza si alzerà a dargliene quanti gliene occorrono. Ebbene, io vi dico: chiedete e vi sarà dato, cercate e troverete, bussate e vi sarà aperto».</w:t>
      </w:r>
    </w:p>
    <w:p w14:paraId="688548E7" w14:textId="77777777" w:rsidR="00A63845" w:rsidRDefault="00A63845"/>
    <w:p w14:paraId="5C4AB7F5" w14:textId="77777777" w:rsidR="009F5EFE" w:rsidRDefault="009F5EFE"/>
    <w:p w14:paraId="39801D60" w14:textId="77777777" w:rsidR="00A63845" w:rsidRDefault="0099453B" w:rsidP="009F5EFE">
      <w:pPr>
        <w:jc w:val="both"/>
      </w:pPr>
      <w:r>
        <w:t>So che anche nella comunità sikh il gesto di condividere il proprio cibo è fondamentale, e che il Langar non ha barriere di etnia né di religione.</w:t>
      </w:r>
    </w:p>
    <w:p w14:paraId="02F3D0E2" w14:textId="77777777" w:rsidR="0099453B" w:rsidRDefault="00740F6B" w:rsidP="009F5EFE">
      <w:pPr>
        <w:jc w:val="both"/>
      </w:pPr>
      <w:r>
        <w:t>Così anche il nostro Signore Gesù ci invita da più di 2000 anni a condividere il pane ed a trattare ogni uomo da amico, soprattutto quando questa amicizia è impegnativa ed esigente.</w:t>
      </w:r>
    </w:p>
    <w:p w14:paraId="5EA11BE2" w14:textId="77777777" w:rsidR="00A63845" w:rsidRDefault="00740F6B" w:rsidP="009F5EFE">
      <w:pPr>
        <w:jc w:val="both"/>
      </w:pPr>
      <w:r>
        <w:t>Ma</w:t>
      </w:r>
      <w:r w:rsidR="00A63845">
        <w:t xml:space="preserve"> l’amicizia è un cammino, non basta dire che siamo amici</w:t>
      </w:r>
      <w:r>
        <w:t>: dobbiamo anche comportarci da amici, altrimenti stiamo mentendo</w:t>
      </w:r>
      <w:r w:rsidR="00A63845">
        <w:t xml:space="preserve">. </w:t>
      </w:r>
      <w:r>
        <w:t>Per portare avanti questo</w:t>
      </w:r>
      <w:r w:rsidR="00A63845">
        <w:t xml:space="preserve"> cammino</w:t>
      </w:r>
      <w:r>
        <w:t xml:space="preserve"> di amicizia</w:t>
      </w:r>
      <w:r w:rsidR="00A63845">
        <w:t xml:space="preserve"> dobbiamo </w:t>
      </w:r>
      <w:r>
        <w:t>essere insistenti</w:t>
      </w:r>
      <w:r w:rsidR="00A63845">
        <w:t>, anche quando abbiamo l’impressione di essere gli unici a cui interessa.</w:t>
      </w:r>
    </w:p>
    <w:p w14:paraId="65B78644" w14:textId="77777777" w:rsidR="00A63845" w:rsidRDefault="00A63845" w:rsidP="006C71A8">
      <w:r>
        <w:t>Dio promette che le richi</w:t>
      </w:r>
      <w:r w:rsidR="0099453B">
        <w:t xml:space="preserve">este buone saranno soddisfatte, che le porte chiuse si apriranno, che se cerchiamo con fede alla fine troveremo quello che ci è necessario. Per questo motivo noi cristiani ci </w:t>
      </w:r>
      <w:r w:rsidR="009F5EFE">
        <w:t>riconosciamo</w:t>
      </w:r>
      <w:r w:rsidR="0099453B">
        <w:t xml:space="preserve"> invitati da Dio a coltivare l’amicizia con due atteggiamenti: insistenza e speranza. Anche se in questo momento non sperimentiamo un’amicizia perfetta, sappiamo che se insistiamo ogni giorno alla fine Dio ci concederà di aprire le nostre porte e condividere il nostro pane, come se fossimo anche più che amici, come se fossimo fratelli, padri e figli di una stessa famiglia.</w:t>
      </w:r>
      <w:r w:rsidR="00740F6B">
        <w:t xml:space="preserve"> Allora preghiamo il nostro Signore per noi e per voi, perché tutti sentiamo insieme il bisogno di essere amici e di condividere il nostro pane, le nostre gioie e le nostre preoccupazioni, costruendo un ponte di amicizia a partire dalla preoccupazione per i bisogni dell’altro e dalla disponibilità a lasciarci infastidire in qualsiasi momento per aprire la porta a chi lo chiede.</w:t>
      </w:r>
    </w:p>
    <w:p w14:paraId="0C8E70AF" w14:textId="77777777" w:rsidR="006C71A8" w:rsidRDefault="006C71A8" w:rsidP="006C71A8"/>
    <w:p w14:paraId="4F85A1FF" w14:textId="741EC60F" w:rsidR="006C71A8" w:rsidRPr="006C71A8" w:rsidRDefault="006C71A8" w:rsidP="006C71A8">
      <w:r w:rsidRPr="006C71A8">
        <w:rPr>
          <w:b/>
        </w:rPr>
        <w:t>Dal salmo 133</w:t>
      </w:r>
      <w:r>
        <w:t xml:space="preserve"> (voci maschili e </w:t>
      </w:r>
      <w:r>
        <w:rPr>
          <w:i/>
        </w:rPr>
        <w:t>voci femminili</w:t>
      </w:r>
      <w:r>
        <w:t>)</w:t>
      </w:r>
    </w:p>
    <w:p w14:paraId="6C376CA5" w14:textId="77777777" w:rsidR="006C71A8" w:rsidRDefault="006C71A8" w:rsidP="006C71A8">
      <w:r>
        <w:t>Ecco, com'è bello e com'è dolce</w:t>
      </w:r>
      <w:r>
        <w:br/>
        <w:t>che i fratelli vivano insieme!</w:t>
      </w:r>
    </w:p>
    <w:p w14:paraId="254FECC8" w14:textId="65D29CC2" w:rsidR="006C71A8" w:rsidRPr="006C71A8" w:rsidRDefault="006C71A8" w:rsidP="006C71A8">
      <w:pPr>
        <w:ind w:left="567"/>
        <w:rPr>
          <w:i/>
        </w:rPr>
      </w:pPr>
      <w:r w:rsidRPr="006C71A8">
        <w:rPr>
          <w:i/>
        </w:rPr>
        <w:t>È come olio prezioso versato sul capo,</w:t>
      </w:r>
      <w:r w:rsidRPr="006C71A8">
        <w:rPr>
          <w:i/>
        </w:rPr>
        <w:br/>
        <w:t>che scende sulla barba, la barba di Aronne,</w:t>
      </w:r>
      <w:r w:rsidRPr="006C71A8">
        <w:rPr>
          <w:i/>
        </w:rPr>
        <w:br/>
        <w:t>che scende sull'orlo della sua veste.</w:t>
      </w:r>
    </w:p>
    <w:p w14:paraId="5BA13644" w14:textId="2256012A" w:rsidR="006C71A8" w:rsidRDefault="006C71A8" w:rsidP="006C71A8">
      <w:r>
        <w:t>È come la rugiada dell'Ermon,</w:t>
      </w:r>
      <w:r>
        <w:br/>
        <w:t>che scende sui monti di Sion.</w:t>
      </w:r>
    </w:p>
    <w:p w14:paraId="063B6B6F" w14:textId="52ABC29E" w:rsidR="006C71A8" w:rsidRPr="006C71A8" w:rsidRDefault="006C71A8" w:rsidP="006C71A8">
      <w:pPr>
        <w:ind w:left="567"/>
        <w:rPr>
          <w:i/>
        </w:rPr>
      </w:pPr>
      <w:r w:rsidRPr="006C71A8">
        <w:rPr>
          <w:i/>
        </w:rPr>
        <w:t>Perché là il Signore manda la benedizione,</w:t>
      </w:r>
      <w:r w:rsidRPr="006C71A8">
        <w:rPr>
          <w:i/>
        </w:rPr>
        <w:br/>
        <w:t>la vita per sempre.</w:t>
      </w:r>
    </w:p>
    <w:p w14:paraId="54A484DC" w14:textId="4DB18232" w:rsidR="006C71A8" w:rsidRDefault="006C71A8" w:rsidP="006C71A8">
      <w:pPr>
        <w:ind w:left="567" w:hanging="567"/>
        <w:rPr>
          <w:b/>
        </w:rPr>
      </w:pPr>
      <w:r>
        <w:rPr>
          <w:b/>
        </w:rPr>
        <w:t>Gloria al Padre e al Figlio</w:t>
      </w:r>
    </w:p>
    <w:p w14:paraId="7B0D70E9" w14:textId="0DD32D6F" w:rsidR="006C71A8" w:rsidRDefault="006C71A8" w:rsidP="006C71A8">
      <w:pPr>
        <w:ind w:left="567" w:hanging="567"/>
        <w:rPr>
          <w:b/>
        </w:rPr>
      </w:pPr>
      <w:r>
        <w:rPr>
          <w:b/>
        </w:rPr>
        <w:t>e allo Spirito Santo,</w:t>
      </w:r>
    </w:p>
    <w:p w14:paraId="4ADCA5D8" w14:textId="0546167E" w:rsidR="006C71A8" w:rsidRDefault="006C71A8" w:rsidP="006C71A8">
      <w:pPr>
        <w:ind w:left="567" w:hanging="567"/>
        <w:rPr>
          <w:b/>
        </w:rPr>
      </w:pPr>
      <w:r>
        <w:rPr>
          <w:b/>
        </w:rPr>
        <w:t>come era nel principio ed ora e sempre,</w:t>
      </w:r>
    </w:p>
    <w:p w14:paraId="7982A641" w14:textId="0914FD4D" w:rsidR="006C71A8" w:rsidRPr="006C71A8" w:rsidRDefault="006C71A8" w:rsidP="006C71A8">
      <w:pPr>
        <w:ind w:left="567" w:hanging="567"/>
        <w:rPr>
          <w:b/>
        </w:rPr>
      </w:pPr>
      <w:r>
        <w:rPr>
          <w:b/>
        </w:rPr>
        <w:t>nei secoli dei secoli. Amen.</w:t>
      </w:r>
    </w:p>
    <w:sectPr w:rsidR="006C71A8" w:rsidRPr="006C71A8" w:rsidSect="00C91F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5"/>
    <w:rsid w:val="00065A4B"/>
    <w:rsid w:val="006C71A8"/>
    <w:rsid w:val="00740F6B"/>
    <w:rsid w:val="0099453B"/>
    <w:rsid w:val="009F5EFE"/>
    <w:rsid w:val="00A63845"/>
    <w:rsid w:val="00C91F6F"/>
    <w:rsid w:val="00D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52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Helvetica"/>
        <w:color w:val="10131A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7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1A8"/>
    <w:pPr>
      <w:spacing w:before="100" w:beforeAutospacing="1" w:after="100" w:afterAutospacing="1"/>
    </w:pPr>
    <w:rPr>
      <w:rFonts w:eastAsiaTheme="minorEastAsia" w:cs="Times New Roman"/>
      <w:color w:val="auto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C71A8"/>
    <w:rPr>
      <w:rFonts w:eastAsiaTheme="minorHAnsi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71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Helvetica"/>
        <w:color w:val="10131A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7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1A8"/>
    <w:pPr>
      <w:spacing w:before="100" w:beforeAutospacing="1" w:after="100" w:afterAutospacing="1"/>
    </w:pPr>
    <w:rPr>
      <w:rFonts w:eastAsiaTheme="minorEastAsia" w:cs="Times New Roman"/>
      <w:color w:val="auto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C71A8"/>
    <w:rPr>
      <w:rFonts w:eastAsiaTheme="minorHAnsi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71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Padovan</dc:creator>
  <cp:keywords/>
  <dc:description/>
  <cp:lastModifiedBy>Bettega Cristiano</cp:lastModifiedBy>
  <cp:revision>5</cp:revision>
  <dcterms:created xsi:type="dcterms:W3CDTF">2018-09-28T07:03:00Z</dcterms:created>
  <dcterms:modified xsi:type="dcterms:W3CDTF">2018-10-01T16:02:00Z</dcterms:modified>
</cp:coreProperties>
</file>